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50BBE">
      <w:pPr>
        <w:pStyle w:val="2"/>
      </w:pPr>
      <w:r>
        <w:rPr>
          <w:rFonts w:hint="eastAsia"/>
        </w:rPr>
        <w:t>项目需求书</w:t>
      </w:r>
    </w:p>
    <w:p w14:paraId="4CD05742"/>
    <w:p w14:paraId="6FB053A5">
      <w:pPr>
        <w:spacing w:line="452" w:lineRule="exact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hint="eastAsia" w:ascii="宋体" w:hAnsi="宋体" w:cs="宋体"/>
          <w:b/>
          <w:bCs/>
          <w:color w:val="000000"/>
          <w:sz w:val="24"/>
        </w:rPr>
        <w:t>一、项目概况</w:t>
      </w:r>
    </w:p>
    <w:p w14:paraId="5A85C485">
      <w:pPr>
        <w:spacing w:line="452" w:lineRule="exact"/>
        <w:ind w:firstLine="480" w:firstLineChars="200"/>
        <w:jc w:val="left"/>
        <w:rPr>
          <w:rFonts w:ascii="宋体" w:hAnsi="宋体" w:cs="宋体"/>
          <w:color w:val="000000"/>
          <w:sz w:val="24"/>
          <w:u w:val="single"/>
        </w:rPr>
      </w:pPr>
      <w:r>
        <w:rPr>
          <w:rFonts w:hint="eastAsia" w:ascii="宋体" w:hAnsi="宋体" w:cs="宋体"/>
          <w:color w:val="000000"/>
          <w:sz w:val="24"/>
          <w:u w:val="single"/>
        </w:rPr>
        <w:t xml:space="preserve">机动勤务支队办公要求采购一台一体机，项目地点:天津市东丽区津滨大道149号。           </w:t>
      </w:r>
    </w:p>
    <w:p w14:paraId="58D10B97">
      <w:pPr>
        <w:spacing w:line="452" w:lineRule="exact"/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hint="eastAsia" w:ascii="宋体" w:hAnsi="宋体" w:cs="宋体"/>
          <w:b/>
          <w:bCs/>
          <w:color w:val="000000"/>
          <w:sz w:val="24"/>
        </w:rPr>
        <w:t>二、采购项目预（概）算</w:t>
      </w:r>
    </w:p>
    <w:p w14:paraId="66B6818F">
      <w:pPr>
        <w:spacing w:line="452" w:lineRule="exact"/>
        <w:ind w:firstLine="480" w:firstLineChars="200"/>
        <w:jc w:val="left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总预（概）算：</w:t>
      </w:r>
      <w:r>
        <w:rPr>
          <w:rFonts w:hint="eastAsia" w:ascii="宋体" w:hAnsi="宋体" w:cs="宋体"/>
          <w:sz w:val="24"/>
          <w:u w:val="single"/>
        </w:rPr>
        <w:t xml:space="preserve">    0.4万元    </w:t>
      </w:r>
    </w:p>
    <w:p w14:paraId="029545C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三、采购需求</w:t>
      </w:r>
    </w:p>
    <w:tbl>
      <w:tblPr>
        <w:tblStyle w:val="3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289"/>
        <w:gridCol w:w="5523"/>
        <w:gridCol w:w="710"/>
        <w:gridCol w:w="805"/>
      </w:tblGrid>
      <w:tr w14:paraId="2F683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33A1F22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序号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6D3915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采购</w:t>
            </w:r>
            <w:r>
              <w:rPr>
                <w:rFonts w:ascii="Times New Roman" w:hAnsi="Times New Roman"/>
                <w:b/>
              </w:rPr>
              <w:t>标的</w:t>
            </w:r>
          </w:p>
        </w:tc>
        <w:tc>
          <w:tcPr>
            <w:tcW w:w="5523" w:type="dxa"/>
            <w:shd w:val="clear" w:color="auto" w:fill="auto"/>
            <w:vAlign w:val="center"/>
          </w:tcPr>
          <w:p w14:paraId="5D7CB3C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技术参数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409404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单位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41F3574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数量</w:t>
            </w:r>
          </w:p>
        </w:tc>
      </w:tr>
      <w:tr w14:paraId="19475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4B5A04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7688AC9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一体机</w:t>
            </w:r>
          </w:p>
        </w:tc>
        <w:tc>
          <w:tcPr>
            <w:tcW w:w="5523" w:type="dxa"/>
            <w:shd w:val="clear" w:color="auto" w:fill="auto"/>
            <w:vAlign w:val="center"/>
          </w:tcPr>
          <w:p w14:paraId="60A11BE8">
            <w:pPr>
              <w:spacing w:line="452" w:lineRule="exact"/>
              <w:ind w:firstLine="480" w:firstLineChars="20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1、</w:t>
            </w:r>
            <w:r>
              <w:rPr>
                <w:rFonts w:hint="eastAsia"/>
                <w:kern w:val="0"/>
                <w:sz w:val="24"/>
              </w:rPr>
              <w:t>供应商提供的产品必须经过涉密信息系统产品检测并取得证书，且在“国家保密科技测评” 微信小程序内查询到。</w:t>
            </w:r>
          </w:p>
          <w:p w14:paraId="1FB879C9">
            <w:pPr>
              <w:spacing w:line="452" w:lineRule="exact"/>
              <w:ind w:firstLine="480" w:firstLineChars="20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2、</w:t>
            </w:r>
            <w:r>
              <w:rPr>
                <w:rFonts w:hint="eastAsia"/>
                <w:kern w:val="0"/>
                <w:sz w:val="24"/>
              </w:rPr>
              <w:t>至少具备黑白激光打印、复印功能</w:t>
            </w:r>
            <w:r>
              <w:rPr>
                <w:kern w:val="0"/>
                <w:sz w:val="24"/>
              </w:rPr>
              <w:t>；</w:t>
            </w:r>
          </w:p>
          <w:p w14:paraId="0324DA15">
            <w:pPr>
              <w:spacing w:line="452" w:lineRule="exact"/>
              <w:ind w:firstLine="480" w:firstLineChars="20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3、</w:t>
            </w:r>
            <w:r>
              <w:rPr>
                <w:rFonts w:hint="eastAsia"/>
                <w:kern w:val="0"/>
                <w:sz w:val="24"/>
              </w:rPr>
              <w:t>支持有限网络打印；</w:t>
            </w:r>
          </w:p>
          <w:p w14:paraId="37CF04BD">
            <w:pPr>
              <w:spacing w:line="452" w:lineRule="exact"/>
              <w:ind w:firstLine="480" w:firstLineChars="200"/>
              <w:jc w:val="left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4、</w:t>
            </w:r>
            <w:r>
              <w:rPr>
                <w:rFonts w:hint="eastAsia"/>
                <w:kern w:val="0"/>
                <w:sz w:val="24"/>
              </w:rPr>
              <w:t>采用有线、USB端口连接；</w:t>
            </w:r>
          </w:p>
          <w:p w14:paraId="1BF5877A">
            <w:pPr>
              <w:spacing w:line="452" w:lineRule="exact"/>
              <w:ind w:firstLine="480" w:firstLineChars="20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５、打印速度大于等于每分钟20张</w:t>
            </w:r>
          </w:p>
          <w:p w14:paraId="355B225F">
            <w:pPr>
              <w:spacing w:line="452" w:lineRule="exact"/>
              <w:ind w:firstLine="480" w:firstLineChars="20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６、最大支持幅面不小于标准Ａ4纸。</w:t>
            </w:r>
          </w:p>
          <w:p w14:paraId="04426231">
            <w:pPr>
              <w:spacing w:line="452" w:lineRule="exact"/>
              <w:ind w:firstLine="480" w:firstLineChars="200"/>
              <w:jc w:val="lef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７、承诺耗材、配件自中标之日起至少５年可连续供应。</w:t>
            </w:r>
          </w:p>
          <w:p w14:paraId="01BDB6D0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61B083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台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361687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607F234E">
      <w:pPr>
        <w:spacing w:line="452" w:lineRule="exact"/>
        <w:jc w:val="left"/>
        <w:rPr>
          <w:b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sz w:val="24"/>
        </w:rPr>
        <w:t>四、</w:t>
      </w:r>
      <w:r>
        <w:rPr>
          <w:rFonts w:hint="eastAsia"/>
          <w:b/>
          <w:kern w:val="0"/>
          <w:sz w:val="24"/>
        </w:rPr>
        <w:t>费用组成及付款方式</w:t>
      </w:r>
    </w:p>
    <w:p w14:paraId="087A4048">
      <w:pPr>
        <w:spacing w:line="452" w:lineRule="exact"/>
        <w:ind w:firstLine="480" w:firstLineChars="20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自接到供应商提供的货物，经验收合格后供应商提供正式发票给采购方，采购方自接到发票之日起30日内以支票或转账的方式支付供应商全部货款。</w:t>
      </w:r>
    </w:p>
    <w:p w14:paraId="5500AE92">
      <w:pPr>
        <w:spacing w:line="452" w:lineRule="exact"/>
        <w:jc w:val="left"/>
        <w:rPr>
          <w:b/>
          <w:kern w:val="0"/>
          <w:sz w:val="24"/>
        </w:rPr>
      </w:pPr>
      <w:r>
        <w:rPr>
          <w:rFonts w:hint="eastAsia"/>
          <w:b/>
          <w:kern w:val="0"/>
          <w:sz w:val="24"/>
        </w:rPr>
        <w:t>五、验收</w:t>
      </w:r>
    </w:p>
    <w:p w14:paraId="1635FB85">
      <w:pPr>
        <w:spacing w:line="452" w:lineRule="exact"/>
        <w:ind w:firstLine="480" w:firstLineChars="200"/>
        <w:jc w:val="left"/>
        <w:rPr>
          <w:b/>
          <w:kern w:val="0"/>
          <w:sz w:val="24"/>
        </w:rPr>
      </w:pPr>
      <w:r>
        <w:rPr>
          <w:rFonts w:hint="eastAsia"/>
          <w:kern w:val="0"/>
          <w:sz w:val="24"/>
        </w:rPr>
        <w:t>双方一次性验收。</w:t>
      </w:r>
    </w:p>
    <w:p w14:paraId="2FFEE70C">
      <w:pPr>
        <w:spacing w:line="452" w:lineRule="exact"/>
        <w:jc w:val="left"/>
        <w:rPr>
          <w:b/>
          <w:kern w:val="0"/>
          <w:sz w:val="24"/>
        </w:rPr>
      </w:pPr>
      <w:r>
        <w:rPr>
          <w:rFonts w:hint="eastAsia"/>
          <w:b/>
          <w:kern w:val="0"/>
          <w:sz w:val="24"/>
        </w:rPr>
        <w:t>六、质保期</w:t>
      </w:r>
    </w:p>
    <w:p w14:paraId="60F28702">
      <w:pPr>
        <w:spacing w:line="452" w:lineRule="exact"/>
        <w:ind w:firstLine="480" w:firstLineChars="200"/>
        <w:jc w:val="left"/>
        <w:rPr>
          <w:b/>
          <w:kern w:val="0"/>
          <w:sz w:val="24"/>
        </w:rPr>
      </w:pPr>
      <w:r>
        <w:rPr>
          <w:rFonts w:hint="eastAsia"/>
          <w:kern w:val="0"/>
          <w:sz w:val="24"/>
        </w:rPr>
        <w:t>自验收合格之日起质保期１年。在质保期限内非人为的情况下，导致用户不能正常使用时，由供应商负责免费维修。在使用过程中使用不当造成损坏，由机动勤务支队负责。</w:t>
      </w:r>
    </w:p>
    <w:p w14:paraId="533234C9">
      <w:pPr>
        <w:spacing w:line="452" w:lineRule="exact"/>
        <w:jc w:val="left"/>
        <w:rPr>
          <w:b/>
          <w:kern w:val="0"/>
          <w:sz w:val="24"/>
        </w:rPr>
      </w:pPr>
      <w:r>
        <w:rPr>
          <w:rFonts w:hint="eastAsia"/>
          <w:b/>
          <w:kern w:val="0"/>
          <w:sz w:val="24"/>
        </w:rPr>
        <w:t>七、异议索赔</w:t>
      </w:r>
    </w:p>
    <w:p w14:paraId="481FF3C9">
      <w:pPr>
        <w:spacing w:line="452" w:lineRule="exact"/>
        <w:ind w:firstLine="480" w:firstLineChars="20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1、对有缺陷的零件、部件和设备，供应商必须在5日内进行免费更换，以达到合同规定的规格、质量和性能。</w:t>
      </w:r>
    </w:p>
    <w:p w14:paraId="0CD84E06">
      <w:pPr>
        <w:spacing w:line="452" w:lineRule="exact"/>
        <w:ind w:firstLine="480" w:firstLineChars="20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2、除本合同另有规定外，任何一方未履行本合同下的义务，均被认为违约，违约方应承担违约责任给对方造成的损失照价赔偿。</w:t>
      </w:r>
    </w:p>
    <w:p w14:paraId="6135F426">
      <w:pPr>
        <w:spacing w:line="452" w:lineRule="exact"/>
        <w:ind w:firstLine="480" w:firstLineChars="20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3、对于货物质量的争议，双方可进行协商，协商无果的可聘请具备鉴定资质的第三方进行鉴定，所产生的鉴定费、维修费由责任方承担。</w:t>
      </w:r>
    </w:p>
    <w:p w14:paraId="6DE449F1">
      <w:pPr>
        <w:jc w:val="left"/>
        <w:rPr>
          <w:rFonts w:ascii="宋体" w:hAnsi="宋体" w:cs="宋体"/>
          <w:b/>
          <w:bCs/>
          <w:color w:val="000000"/>
          <w:sz w:val="24"/>
        </w:rPr>
      </w:pPr>
      <w:r>
        <w:rPr>
          <w:rFonts w:hint="eastAsia" w:ascii="宋体" w:hAnsi="宋体" w:cs="宋体"/>
          <w:b/>
          <w:bCs/>
          <w:color w:val="000000"/>
          <w:sz w:val="24"/>
        </w:rPr>
        <w:t>八、报价要求</w:t>
      </w:r>
    </w:p>
    <w:p w14:paraId="69F59138">
      <w:pPr>
        <w:ind w:firstLine="480" w:firstLineChars="200"/>
        <w:jc w:val="left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（１）、</w:t>
      </w:r>
      <w:r>
        <w:rPr>
          <w:rFonts w:ascii="宋体" w:hAnsi="宋体" w:cs="宋体"/>
          <w:color w:val="000000"/>
          <w:sz w:val="24"/>
        </w:rPr>
        <w:t>报价以人民币填列。</w:t>
      </w:r>
    </w:p>
    <w:p w14:paraId="0CD0F620">
      <w:pPr>
        <w:ind w:firstLine="480" w:firstLineChars="200"/>
        <w:jc w:val="left"/>
        <w:rPr>
          <w:rFonts w:ascii="宋体" w:hAnsi="宋体" w:cs="宋体"/>
          <w:bCs/>
          <w:sz w:val="24"/>
        </w:rPr>
      </w:pPr>
      <w:r>
        <w:rPr>
          <w:rFonts w:hint="eastAsia" w:ascii="宋体" w:hAnsi="宋体" w:cs="宋体"/>
          <w:color w:val="000000"/>
          <w:sz w:val="24"/>
        </w:rPr>
        <w:t>（２）、一次性报价，价低的供应商中标。</w:t>
      </w:r>
    </w:p>
    <w:p w14:paraId="6E4F11F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9B"/>
    <w:rsid w:val="0018099B"/>
    <w:rsid w:val="00724EE7"/>
    <w:rsid w:val="13A24976"/>
    <w:rsid w:val="1F5C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5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5">
    <w:name w:val="标题 字符"/>
    <w:basedOn w:val="4"/>
    <w:link w:val="2"/>
    <w:qFormat/>
    <w:uiPriority w:val="1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707</Words>
  <Characters>715</Characters>
  <Lines>5</Lines>
  <Paragraphs>1</Paragraphs>
  <TotalTime>1</TotalTime>
  <ScaleCrop>false</ScaleCrop>
  <LinksUpToDate>false</LinksUpToDate>
  <CharactersWithSpaces>735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2026-08-11T07:17:00Z</dcterms:created>
  <dc:creator>Administrator</dc:creator>
  <cp:lastModifiedBy>Lin</cp:lastModifiedBy>
  <dcterms:modified xsi:type="dcterms:W3CDTF">2026-08-11T08:37:54Z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0FCB28EFCA1642EA9D6E276B269D3C71_13</vt:lpwstr>
  </property>
  <property fmtid="{D5CDD505-2E9C-101B-9397-08002B2CF9AE}" pid="4" name="KSOTemplateDocerSaveRecord">
    <vt:lpwstr>eyJoZGlkIjoiNzJiNWQ2NDYxNjMyZjMyNjg5NzU4Mzk3MzM0YTk1ODQiLCJ1c2VySWQiOiI2NzI5MTcyNDcifQ==</vt:lpwstr>
  </property>
</Properties>
</file>